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70E" w:rsidRDefault="0013570E" w:rsidP="0013570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Аннотация к рабочей программе (математика 5-6 класс)</w:t>
      </w:r>
    </w:p>
    <w:tbl>
      <w:tblPr>
        <w:tblW w:w="49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8"/>
        <w:gridCol w:w="6953"/>
      </w:tblGrid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Предмет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математика</w:t>
            </w:r>
          </w:p>
        </w:tc>
      </w:tr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Уровень образования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Основное (общее)</w:t>
            </w:r>
          </w:p>
        </w:tc>
      </w:tr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Разработчик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A367D6" w:rsidP="00E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Учитель математики: Шумилова Ольга Юрьевна.</w:t>
            </w:r>
            <w:bookmarkStart w:id="0" w:name="_GoBack"/>
            <w:bookmarkEnd w:id="0"/>
          </w:p>
        </w:tc>
      </w:tr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Нормативно-</w:t>
            </w:r>
          </w:p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методические</w:t>
            </w:r>
          </w:p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материалы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2B72DD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Программа по математике</w:t>
            </w:r>
            <w:r w:rsidRPr="002B72D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уровне основного общего образования подготовлена на основе ФГОС ООО, ФОП ООО,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      </w:r>
          </w:p>
          <w:p w:rsidR="0013570E" w:rsidRDefault="0013570E" w:rsidP="00E5515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</w:rPr>
            </w:pPr>
          </w:p>
          <w:p w:rsidR="0013570E" w:rsidRPr="00631BED" w:rsidRDefault="0013570E" w:rsidP="00E5515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631BED">
              <w:rPr>
                <w:rFonts w:ascii="Times New Roman" w:hAnsi="Times New Roman"/>
                <w:color w:val="000000"/>
                <w:sz w:val="24"/>
              </w:rPr>
              <w:t xml:space="preserve">Рабочая программа по математике 5-6 классы. </w:t>
            </w:r>
            <w:proofErr w:type="gramStart"/>
            <w:r w:rsidRPr="00631BED">
              <w:rPr>
                <w:rFonts w:ascii="Times New Roman" w:hAnsi="Times New Roman"/>
                <w:color w:val="000000"/>
                <w:sz w:val="24"/>
              </w:rPr>
              <w:t>Жохов</w:t>
            </w:r>
            <w:proofErr w:type="gramEnd"/>
            <w:r w:rsidRPr="00631BED">
              <w:rPr>
                <w:rFonts w:ascii="Times New Roman" w:hAnsi="Times New Roman"/>
                <w:color w:val="000000"/>
                <w:sz w:val="24"/>
              </w:rPr>
              <w:t xml:space="preserve"> В.И. М.: Мнемозина, 2021.</w:t>
            </w:r>
          </w:p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</w:rPr>
              <w:t>Реализуемый УМК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13570E">
            <w:pPr>
              <w:spacing w:after="0" w:line="240" w:lineRule="auto"/>
              <w:rPr>
                <w:rFonts w:ascii="Times New Roman" w:hAnsi="Times New Roman"/>
              </w:rPr>
            </w:pPr>
            <w:r w:rsidRPr="0013570E">
              <w:rPr>
                <w:rFonts w:ascii="Times New Roman" w:hAnsi="Times New Roman"/>
                <w:sz w:val="20"/>
              </w:rPr>
              <w:t xml:space="preserve"> </w:t>
            </w:r>
            <w:r w:rsidRPr="0013570E">
              <w:rPr>
                <w:rFonts w:ascii="Times New Roman" w:hAnsi="Times New Roman"/>
                <w:color w:val="000000"/>
                <w:sz w:val="24"/>
              </w:rPr>
              <w:t xml:space="preserve">Математика (в 2 частях), 6 класс/ </w:t>
            </w:r>
            <w:proofErr w:type="spellStart"/>
            <w:r w:rsidRPr="0013570E">
              <w:rPr>
                <w:rFonts w:ascii="Times New Roman" w:hAnsi="Times New Roman"/>
                <w:color w:val="000000"/>
                <w:sz w:val="24"/>
              </w:rPr>
              <w:t>Виленкин</w:t>
            </w:r>
            <w:proofErr w:type="spellEnd"/>
            <w:r w:rsidRPr="0013570E">
              <w:rPr>
                <w:rFonts w:ascii="Times New Roman" w:hAnsi="Times New Roman"/>
                <w:color w:val="000000"/>
                <w:sz w:val="24"/>
              </w:rPr>
              <w:t xml:space="preserve"> Н.Я., </w:t>
            </w: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</w:rPr>
              <w:t>Жохов</w:t>
            </w:r>
            <w:proofErr w:type="gramEnd"/>
            <w:r w:rsidRPr="0013570E">
              <w:rPr>
                <w:rFonts w:ascii="Times New Roman" w:hAnsi="Times New Roman"/>
                <w:color w:val="000000"/>
                <w:sz w:val="24"/>
              </w:rPr>
              <w:t xml:space="preserve"> В.И., Чесноков А.С., </w:t>
            </w:r>
            <w:proofErr w:type="spellStart"/>
            <w:r w:rsidRPr="0013570E">
              <w:rPr>
                <w:rFonts w:ascii="Times New Roman" w:hAnsi="Times New Roman"/>
                <w:color w:val="000000"/>
                <w:sz w:val="24"/>
              </w:rPr>
              <w:t>Шварцбурд</w:t>
            </w:r>
            <w:proofErr w:type="spellEnd"/>
            <w:r w:rsidRPr="0013570E">
              <w:rPr>
                <w:rFonts w:ascii="Times New Roman" w:hAnsi="Times New Roman"/>
                <w:color w:val="000000"/>
                <w:sz w:val="24"/>
              </w:rPr>
              <w:t xml:space="preserve"> С.И., Общество с ограниченной ответственностью «ИОЦ МНЕМОЗИНА»</w:t>
            </w:r>
            <w:r w:rsidRPr="0013570E">
              <w:rPr>
                <w:sz w:val="24"/>
              </w:rPr>
              <w:br/>
            </w:r>
            <w:bookmarkStart w:id="1" w:name="d7c2c798-9b73-44dc-9a35-b94ca1af2727"/>
            <w:r w:rsidRPr="0013570E">
              <w:rPr>
                <w:rFonts w:ascii="Times New Roman" w:hAnsi="Times New Roman"/>
                <w:color w:val="000000"/>
                <w:sz w:val="24"/>
              </w:rPr>
              <w:t xml:space="preserve"> • Математика (в 2 частях), 5 класс/ </w:t>
            </w:r>
            <w:proofErr w:type="spellStart"/>
            <w:r w:rsidRPr="0013570E">
              <w:rPr>
                <w:rFonts w:ascii="Times New Roman" w:hAnsi="Times New Roman"/>
                <w:color w:val="000000"/>
                <w:sz w:val="24"/>
              </w:rPr>
              <w:t>Виленкин</w:t>
            </w:r>
            <w:proofErr w:type="spellEnd"/>
            <w:r w:rsidRPr="0013570E">
              <w:rPr>
                <w:rFonts w:ascii="Times New Roman" w:hAnsi="Times New Roman"/>
                <w:color w:val="000000"/>
                <w:sz w:val="24"/>
              </w:rPr>
              <w:t xml:space="preserve"> Н.Я., Жохов В.И., Чесноков А.С., </w:t>
            </w:r>
            <w:proofErr w:type="spellStart"/>
            <w:r w:rsidRPr="0013570E">
              <w:rPr>
                <w:rFonts w:ascii="Times New Roman" w:hAnsi="Times New Roman"/>
                <w:color w:val="000000"/>
                <w:sz w:val="24"/>
              </w:rPr>
              <w:t>Шварцбурд</w:t>
            </w:r>
            <w:proofErr w:type="spellEnd"/>
            <w:r w:rsidRPr="0013570E">
              <w:rPr>
                <w:rFonts w:ascii="Times New Roman" w:hAnsi="Times New Roman"/>
                <w:color w:val="000000"/>
                <w:sz w:val="24"/>
              </w:rPr>
              <w:t xml:space="preserve"> С.И., Общество с ограниченной ответственностью «ИОЦ МНЕМОЗИНА»</w:t>
            </w:r>
            <w:bookmarkEnd w:id="1"/>
            <w:r w:rsidRPr="0013570E">
              <w:rPr>
                <w:rFonts w:ascii="Times New Roman" w:hAnsi="Times New Roman"/>
                <w:color w:val="000000"/>
                <w:sz w:val="24"/>
              </w:rPr>
              <w:t>‌​</w:t>
            </w:r>
          </w:p>
        </w:tc>
      </w:tr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Цели и задачи изучения предмета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Цели: </w:t>
            </w:r>
          </w:p>
          <w:p w:rsidR="0013570E" w:rsidRPr="00AF509E" w:rsidRDefault="0013570E" w:rsidP="00E5515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F509E">
              <w:rPr>
                <w:rFonts w:ascii="Times New Roman" w:hAnsi="Times New Roman"/>
              </w:rPr>
              <w:t xml:space="preserve">систематическое развитие понятия числа; </w:t>
            </w:r>
          </w:p>
          <w:p w:rsidR="0013570E" w:rsidRPr="00AF509E" w:rsidRDefault="0013570E" w:rsidP="00E5515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F509E">
              <w:rPr>
                <w:rFonts w:ascii="Times New Roman" w:hAnsi="Times New Roman"/>
              </w:rPr>
              <w:t xml:space="preserve">выработка умений выполнять устно и письменно арифметические действия над числами; </w:t>
            </w:r>
          </w:p>
          <w:p w:rsidR="0013570E" w:rsidRPr="00AF509E" w:rsidRDefault="0013570E" w:rsidP="00E5515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F509E">
              <w:rPr>
                <w:rFonts w:ascii="Times New Roman" w:hAnsi="Times New Roman"/>
              </w:rPr>
              <w:t xml:space="preserve">перевод практических задач на язык математики; </w:t>
            </w:r>
          </w:p>
          <w:p w:rsidR="0013570E" w:rsidRPr="00AF509E" w:rsidRDefault="0013570E" w:rsidP="00E5515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 w:rsidRPr="00AF509E">
              <w:rPr>
                <w:rFonts w:ascii="Times New Roman" w:hAnsi="Times New Roman"/>
              </w:rPr>
              <w:t>подготовка учащихся к изучению систематических курсов алгебры и геометрии.</w:t>
            </w:r>
          </w:p>
          <w:p w:rsidR="0013570E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Задачи:</w:t>
            </w:r>
          </w:p>
          <w:p w:rsidR="0013570E" w:rsidRPr="00AF509E" w:rsidRDefault="0013570E" w:rsidP="00E5515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F509E">
              <w:rPr>
                <w:rFonts w:ascii="Times New Roman" w:hAnsi="Times New Roman"/>
              </w:rPr>
              <w:t xml:space="preserve">овладеть системой математических знаний и умений, необходимых для применения в практической деятельности, изучении смежных дисциплин; </w:t>
            </w:r>
          </w:p>
          <w:p w:rsidR="0013570E" w:rsidRPr="00AF509E" w:rsidRDefault="0013570E" w:rsidP="00E5515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F509E">
              <w:rPr>
                <w:rFonts w:ascii="Times New Roman" w:hAnsi="Times New Roman"/>
              </w:rPr>
              <w:t>способствовать интеллектуальному развитию, формировать качества личности, необходимые человеку для полноценной жизни в современном обществе, свойственные математической деятельности: ясности и точности мысли, интуиции, логического мышления, пространственных представлений, способности к преодолению трудностей;</w:t>
            </w:r>
          </w:p>
          <w:p w:rsidR="0013570E" w:rsidRPr="00AF509E" w:rsidRDefault="0013570E" w:rsidP="00E5515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F509E">
              <w:rPr>
                <w:rFonts w:ascii="Times New Roman" w:hAnsi="Times New Roman"/>
              </w:rPr>
              <w:t xml:space="preserve">формировать представления об идеях и методах математики как универсального языка науки и техники, средствах моделирования явлений и процессов; </w:t>
            </w:r>
          </w:p>
          <w:p w:rsidR="0013570E" w:rsidRPr="00CA27B0" w:rsidRDefault="0013570E" w:rsidP="00E5515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</w:rPr>
            </w:pPr>
            <w:r w:rsidRPr="00AF509E">
              <w:rPr>
                <w:rFonts w:ascii="Times New Roman" w:hAnsi="Times New Roman"/>
              </w:rPr>
              <w:t>воспитывать культуру личности, отношение к математике как к части общечеловеческой культуры, играющей особую роль в общественном развитии.</w:t>
            </w:r>
          </w:p>
        </w:tc>
      </w:tr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EC6EC8">
              <w:rPr>
                <w:rFonts w:ascii="Times New Roman" w:hAnsi="Times New Roman"/>
                <w:color w:val="000000"/>
              </w:rPr>
              <w:t>Срок реализации программы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года</w:t>
            </w:r>
          </w:p>
        </w:tc>
      </w:tr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Место учебного предмета в учебном плане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5 класс -  170 часов в год (5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ов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класс -  170  часов  в год (5</w:t>
            </w:r>
            <w:r w:rsidRPr="00CA27B0">
              <w:rPr>
                <w:rFonts w:ascii="Times New Roman" w:hAnsi="Times New Roman"/>
              </w:rPr>
              <w:t xml:space="preserve"> час</w:t>
            </w:r>
            <w:r>
              <w:rPr>
                <w:rFonts w:ascii="Times New Roman" w:hAnsi="Times New Roman"/>
              </w:rPr>
              <w:t xml:space="preserve">ов </w:t>
            </w:r>
            <w:r w:rsidRPr="00CA27B0">
              <w:rPr>
                <w:rFonts w:ascii="Times New Roman" w:hAnsi="Times New Roman"/>
              </w:rPr>
              <w:t xml:space="preserve"> в неделю)</w:t>
            </w:r>
          </w:p>
        </w:tc>
      </w:tr>
      <w:tr w:rsidR="0013570E" w:rsidRPr="00CA27B0" w:rsidTr="00E5515F"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70E" w:rsidRPr="00CA27B0" w:rsidRDefault="0013570E" w:rsidP="00E5515F">
            <w:pPr>
              <w:spacing w:after="0" w:line="240" w:lineRule="auto"/>
              <w:rPr>
                <w:rFonts w:ascii="Times New Roman" w:hAnsi="Times New Roman"/>
              </w:rPr>
            </w:pPr>
            <w:r w:rsidRPr="00CA27B0">
              <w:rPr>
                <w:rFonts w:ascii="Times New Roman" w:hAnsi="Times New Roman"/>
                <w:color w:val="000000"/>
              </w:rPr>
              <w:t>Результаты освоения учебного предмета (требования к выпускнику)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Личностные результаты 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освоения программы учебного курса «Математика» характеризуются: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1) патриотическое воспитание: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проявлением интереса к прошлому и настоящему 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2) гражданское и духовно-нравственное воспитание: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3) трудовое воспитание: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4) эстетическое воспитание: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5) ценности научного познания: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6) физическое воспитание, формирование культуры здоровья и эмоционального благополучия: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      </w:r>
            <w:proofErr w:type="spell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сформированностью</w:t>
            </w:r>
            <w:proofErr w:type="spellEnd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навыка рефлексии, признанием своего права на ошибку и такого же права другого человека;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7) экологическое воспитание: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для окружающей среды, осознанием глобального характера экологических проблем и путей их решения;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8) адаптация к изменяющимся условиям социальной и природной среды: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 РЕЗУЛЬТАТЫ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Познавательные универсальные учебные действия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логические действия:</w:t>
            </w:r>
          </w:p>
          <w:p w:rsidR="0013570E" w:rsidRPr="0013570E" w:rsidRDefault="0013570E" w:rsidP="0013570E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      </w:r>
          </w:p>
          <w:p w:rsidR="0013570E" w:rsidRPr="0013570E" w:rsidRDefault="0013570E" w:rsidP="0013570E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воспринимать, формулировать и преобразовывать суждения: утвердительные и отрицательные, единичные, частные и общие, условные;</w:t>
            </w:r>
          </w:p>
          <w:p w:rsidR="0013570E" w:rsidRPr="0013570E" w:rsidRDefault="0013570E" w:rsidP="0013570E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      </w:r>
          </w:p>
          <w:p w:rsidR="0013570E" w:rsidRPr="0013570E" w:rsidRDefault="0013570E" w:rsidP="0013570E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делать выводы с использованием законов логики, дедуктивных и индуктивных умозаключений, умозаключений по аналогии;</w:t>
            </w:r>
          </w:p>
          <w:p w:rsidR="0013570E" w:rsidRPr="0013570E" w:rsidRDefault="0013570E" w:rsidP="0013570E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      </w:r>
            <w:proofErr w:type="spell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контрпримеры</w:t>
            </w:r>
            <w:proofErr w:type="spellEnd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, обосновывать собственные рассуждения;</w:t>
            </w:r>
          </w:p>
          <w:p w:rsidR="0013570E" w:rsidRPr="0013570E" w:rsidRDefault="0013570E" w:rsidP="0013570E">
            <w:pPr>
              <w:numPr>
                <w:ilvl w:val="0"/>
                <w:numId w:val="3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выбирать способ решения учебной задачи (сравнивать несколько вариантов решения, выбирать наиболее 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подходящий с учётом самостоятельно выделенных критериев).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Базовые исследовательские действия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:</w:t>
            </w:r>
          </w:p>
          <w:p w:rsidR="0013570E" w:rsidRPr="0013570E" w:rsidRDefault="0013570E" w:rsidP="0013570E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      </w:r>
          </w:p>
          <w:p w:rsidR="0013570E" w:rsidRPr="0013570E" w:rsidRDefault="0013570E" w:rsidP="0013570E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      </w:r>
          </w:p>
          <w:p w:rsidR="0013570E" w:rsidRPr="0013570E" w:rsidRDefault="0013570E" w:rsidP="0013570E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      </w:r>
          </w:p>
          <w:p w:rsidR="0013570E" w:rsidRPr="0013570E" w:rsidRDefault="0013570E" w:rsidP="0013570E">
            <w:pPr>
              <w:numPr>
                <w:ilvl w:val="0"/>
                <w:numId w:val="4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прогнозировать возможное развитие процесса, а также выдвигать предположения о его развитии в новых условиях.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с информацией:</w:t>
            </w:r>
          </w:p>
          <w:p w:rsidR="0013570E" w:rsidRPr="0013570E" w:rsidRDefault="0013570E" w:rsidP="0013570E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выявлять недостаточность и избыточность информации, данных, необходимых для решения задачи;</w:t>
            </w:r>
          </w:p>
          <w:p w:rsidR="0013570E" w:rsidRPr="0013570E" w:rsidRDefault="0013570E" w:rsidP="0013570E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выбирать, анализировать, систематизировать и интерпретировать информацию различных видов и форм представления;</w:t>
            </w:r>
          </w:p>
          <w:p w:rsidR="0013570E" w:rsidRPr="0013570E" w:rsidRDefault="0013570E" w:rsidP="0013570E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выбирать форму представления информации и иллюстрировать решаемые задачи схемами, диаграммами, иной графикой и их комбинациями;</w:t>
            </w:r>
          </w:p>
          <w:p w:rsidR="0013570E" w:rsidRPr="0013570E" w:rsidRDefault="0013570E" w:rsidP="0013570E">
            <w:pPr>
              <w:numPr>
                <w:ilvl w:val="0"/>
                <w:numId w:val="5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оценивать надёжность информации по критериям, предложенным учителем или сформулированным самостоятельно.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Коммуникативные универсальные учебные действия:</w:t>
            </w:r>
          </w:p>
          <w:p w:rsidR="0013570E" w:rsidRPr="0013570E" w:rsidRDefault="0013570E" w:rsidP="0013570E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      </w:r>
          </w:p>
          <w:p w:rsidR="0013570E" w:rsidRPr="0013570E" w:rsidRDefault="0013570E" w:rsidP="0013570E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      </w:r>
          </w:p>
          <w:p w:rsidR="0013570E" w:rsidRPr="0013570E" w:rsidRDefault="0013570E" w:rsidP="0013570E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аудитории;</w:t>
            </w:r>
          </w:p>
          <w:p w:rsidR="0013570E" w:rsidRPr="0013570E" w:rsidRDefault="0013570E" w:rsidP="0013570E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понимать и использовать преимущества командной и индивидуальной работы при решении учебных математических задач; </w:t>
            </w:r>
          </w:p>
          <w:p w:rsidR="0013570E" w:rsidRPr="0013570E" w:rsidRDefault="0013570E" w:rsidP="0013570E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      </w:r>
          </w:p>
          <w:p w:rsidR="0013570E" w:rsidRPr="0013570E" w:rsidRDefault="0013570E" w:rsidP="0013570E">
            <w:pPr>
              <w:numPr>
                <w:ilvl w:val="0"/>
                <w:numId w:val="6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Регулятивные универсальные учебные действия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Самоорганизация:</w:t>
            </w:r>
          </w:p>
          <w:p w:rsidR="0013570E" w:rsidRPr="0013570E" w:rsidRDefault="0013570E" w:rsidP="0013570E">
            <w:pPr>
              <w:numPr>
                <w:ilvl w:val="0"/>
                <w:numId w:val="7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Самоконтроль, эмоциональный интеллект:</w:t>
            </w:r>
          </w:p>
          <w:p w:rsidR="0013570E" w:rsidRPr="0013570E" w:rsidRDefault="0013570E" w:rsidP="0013570E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владеть способами самопроверки, самоконтроля процесса и результата решения математической задачи;</w:t>
            </w:r>
          </w:p>
          <w:p w:rsidR="0013570E" w:rsidRPr="0013570E" w:rsidRDefault="0013570E" w:rsidP="0013570E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      </w:r>
          </w:p>
          <w:p w:rsidR="0013570E" w:rsidRPr="0013570E" w:rsidRDefault="0013570E" w:rsidP="0013570E">
            <w:pPr>
              <w:numPr>
                <w:ilvl w:val="0"/>
                <w:numId w:val="8"/>
              </w:numPr>
              <w:spacing w:after="0" w:line="264" w:lineRule="auto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оценивать соответствие результата деятельности поставленной цели и условиям, объяснять причины достижения или </w:t>
            </w:r>
            <w:proofErr w:type="spell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недостижения</w:t>
            </w:r>
            <w:proofErr w:type="spellEnd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цели, находить ошибку, давать оценку приобретённому опыту.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ПРЕДМЕТНЫЕ РЕЗУЛЬТАТЫ </w:t>
            </w:r>
          </w:p>
          <w:p w:rsidR="0013570E" w:rsidRPr="0013570E" w:rsidRDefault="0013570E" w:rsidP="0013570E">
            <w:pPr>
              <w:spacing w:after="0" w:line="264" w:lineRule="auto"/>
              <w:ind w:left="120"/>
              <w:jc w:val="both"/>
              <w:rPr>
                <w:sz w:val="24"/>
                <w:szCs w:val="24"/>
              </w:rPr>
            </w:pP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5 классе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bookmarkStart w:id="2" w:name="_Toc124426208"/>
            <w:bookmarkEnd w:id="2"/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вычисления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Понимать и правильно употреблять термины, связанные с натуральными числами, обыкновенными и десятичными дробями.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и упорядочивать натуральные числа, сравнивать в простейших случаях обыкновенные дроби, десятичные дроби.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Соотносить точку на координатной (числовой) прямой с соответствующим ей числом и изображать натуральные числа 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точками </w:t>
            </w: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координатной (числовой) прямой.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арифметические действия с натуральными числами, с обыкновенными дробями в простейших случаях.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Выполнять проверку, прикидку результата вычислений.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Округлять натуральные числа.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bookmarkStart w:id="3" w:name="_Toc124426209"/>
            <w:bookmarkEnd w:id="3"/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Решение текстовых задач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Решать текстовые задачи арифметическим способом и с помощью организованного конечного перебора всех возможных вариантов.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содержащие зависимости, связывающие величины: скорость, время, расстояние, цена, количество, стоимость.</w:t>
            </w:r>
            <w:proofErr w:type="gramEnd"/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краткие записи, схемы, таблицы, обозначения при решении задач.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bookmarkStart w:id="4" w:name="_Toc124426210"/>
            <w:bookmarkEnd w:id="4"/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Наглядная геометрия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геометрическими понятиями: точка, прямая, отрезок, луч, угол, многоугольник, окружность, круг.</w:t>
            </w:r>
            <w:proofErr w:type="gramEnd"/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объектов окружающего мира, имеющих форму изученных геометрических фигур.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      </w:r>
            <w:proofErr w:type="gramEnd"/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изученные геометрические фигуры на нелинованной и клетчатой бумаге с помощью циркуля и линейки.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свойства сторон и углов прямоугольника, квадрата для их построения, вычисления площади и периметра.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основными метрическими единицами измерения длины, площади; выражать одни единицы величины через другие.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параллелепипед, куб, использовать терминологию: вершина, ребро, грань, измерения, находить измерения параллелепипеда, куба.</w:t>
            </w:r>
            <w:proofErr w:type="gramEnd"/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Вычислять объём куба, параллелепипеда по заданным 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измерениям, пользоваться единицами измерения объёма.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Решать несложные задачи на измерение геометрических величин в практических ситуациях.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концу обучения </w:t>
            </w:r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 6 классе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обучающийся</w:t>
            </w:r>
            <w:proofErr w:type="gramEnd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получит следующие предметные результаты: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bookmarkStart w:id="5" w:name="_Toc124426211"/>
            <w:bookmarkEnd w:id="5"/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Числа и вычисления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Сравнивать и упорядочивать целые числа, обыкновенные и десятичные дроби, сравнивать числа одного и разных знаков.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      </w:r>
            <w:proofErr w:type="gramEnd"/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Соотносить точки в прямоугольной системе координат с координатами этой точки.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Округлять целые числа и десятичные дроби, находить приближения чисел.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bookmarkStart w:id="6" w:name="_Toc124426212"/>
            <w:bookmarkEnd w:id="6"/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Числовые и буквенные выражения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признаками делимости, раскладывать натуральные числа на простые множители.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Пользоваться масштабом, составлять пропорции и отношения. 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Находить неизвестный компонент равенства.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bookmarkStart w:id="7" w:name="_Toc124426213"/>
            <w:bookmarkEnd w:id="7"/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Решение текстовых задач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Решать многошаговые текстовые задачи арифметическим способом.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Решать задачи, связанные с отношением, пропорциональностью величин, процентами, решать три основные задачи на дроби и проценты.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Решать задачи, содержащие зависимости, связывающие величины: скорость, время, расстояние, цена, количество, </w:t>
            </w: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      </w:r>
            <w:proofErr w:type="gramEnd"/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Составлять буквенные выражения по условию задачи.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Представлять информацию с помощью таблиц, линейной и столбчатой диаграмм.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bookmarkStart w:id="8" w:name="_Toc124426214"/>
            <w:bookmarkEnd w:id="8"/>
            <w:r w:rsidRPr="001357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Наглядная геометрия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Находить, используя чертёжные инструменты, расстояния: между двумя точками, от точки до прямой, длину пути на квадратной сетке.</w:t>
            </w:r>
            <w:proofErr w:type="gramEnd"/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proofErr w:type="gramStart"/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развёртка.</w:t>
            </w:r>
            <w:proofErr w:type="gramEnd"/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Изображать на клетчатой бумаге прямоугольный параллелепипед.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Вычислять объём прямоугольного параллелепипеда, куба, пользоваться основными единицами измерения объёма; </w:t>
            </w:r>
          </w:p>
          <w:p w:rsidR="0013570E" w:rsidRPr="0013570E" w:rsidRDefault="0013570E" w:rsidP="0013570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13570E">
              <w:rPr>
                <w:rFonts w:ascii="Times New Roman" w:hAnsi="Times New Roman"/>
                <w:color w:val="000000"/>
                <w:sz w:val="24"/>
                <w:szCs w:val="24"/>
              </w:rPr>
              <w:t>Решать несложные задачи на нахождение геометрических величин в практических ситуациях.</w:t>
            </w:r>
          </w:p>
          <w:p w:rsidR="0013570E" w:rsidRPr="002C2D0B" w:rsidRDefault="0013570E" w:rsidP="0013570E">
            <w:pPr>
              <w:autoSpaceDE w:val="0"/>
              <w:autoSpaceDN w:val="0"/>
              <w:adjustRightInd w:val="0"/>
              <w:spacing w:after="0" w:line="240" w:lineRule="auto"/>
              <w:rPr>
                <w:iCs/>
              </w:rPr>
            </w:pPr>
          </w:p>
        </w:tc>
      </w:tr>
    </w:tbl>
    <w:p w:rsidR="0013570E" w:rsidRPr="002D5E44" w:rsidRDefault="0013570E" w:rsidP="0013570E">
      <w:pPr>
        <w:rPr>
          <w:rFonts w:ascii="Times New Roman" w:hAnsi="Times New Roman"/>
        </w:rPr>
      </w:pPr>
    </w:p>
    <w:p w:rsidR="0013570E" w:rsidRDefault="0013570E" w:rsidP="0013570E"/>
    <w:p w:rsidR="0013570E" w:rsidRDefault="0013570E" w:rsidP="0013570E"/>
    <w:p w:rsidR="0013570E" w:rsidRDefault="0013570E" w:rsidP="0013570E"/>
    <w:p w:rsidR="008F597C" w:rsidRDefault="008F597C"/>
    <w:sectPr w:rsidR="008F597C" w:rsidSect="00CF4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84E7E"/>
    <w:multiLevelType w:val="multilevel"/>
    <w:tmpl w:val="10469A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D828DA"/>
    <w:multiLevelType w:val="multilevel"/>
    <w:tmpl w:val="ED30E0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3421C3E"/>
    <w:multiLevelType w:val="multilevel"/>
    <w:tmpl w:val="4B709B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BD5070"/>
    <w:multiLevelType w:val="multilevel"/>
    <w:tmpl w:val="4D506B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C144A1"/>
    <w:multiLevelType w:val="multilevel"/>
    <w:tmpl w:val="41FCE2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64702E"/>
    <w:multiLevelType w:val="hybridMultilevel"/>
    <w:tmpl w:val="C2D4C608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1353DD"/>
    <w:multiLevelType w:val="multilevel"/>
    <w:tmpl w:val="F9ACF4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78433A"/>
    <w:multiLevelType w:val="hybridMultilevel"/>
    <w:tmpl w:val="A2B46D9C"/>
    <w:lvl w:ilvl="0" w:tplc="94C6E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597C"/>
    <w:rsid w:val="0013570E"/>
    <w:rsid w:val="008F597C"/>
    <w:rsid w:val="00A3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70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7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5">
    <w:name w:val="Font Style55"/>
    <w:uiPriority w:val="99"/>
    <w:rsid w:val="0013570E"/>
    <w:rPr>
      <w:rFonts w:ascii="Segoe UI" w:hAnsi="Segoe UI" w:cs="Segoe U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2489</Words>
  <Characters>14189</Characters>
  <Application>Microsoft Office Word</Application>
  <DocSecurity>0</DocSecurity>
  <Lines>118</Lines>
  <Paragraphs>33</Paragraphs>
  <ScaleCrop>false</ScaleCrop>
  <Company/>
  <LinksUpToDate>false</LinksUpToDate>
  <CharactersWithSpaces>16645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Nastia</dc:creator>
  <cp:keywords/>
  <dc:description/>
  <cp:lastModifiedBy>Пользователь</cp:lastModifiedBy>
  <cp:revision>3</cp:revision>
  <dcterms:created xsi:type="dcterms:W3CDTF">2023-10-02T20:56:00Z</dcterms:created>
  <dcterms:modified xsi:type="dcterms:W3CDTF">2024-09-17T09:07:00Z</dcterms:modified>
</cp:coreProperties>
</file>